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E1BF" w14:textId="77777777" w:rsidR="0052326F" w:rsidRPr="00EA6661" w:rsidRDefault="00CF5376" w:rsidP="0052326F">
      <w:pPr>
        <w:spacing w:after="0" w:line="360" w:lineRule="auto"/>
        <w:ind w:left="7230"/>
        <w:jc w:val="right"/>
        <w:rPr>
          <w:rFonts w:ascii="Arial" w:hAnsi="Arial" w:cs="Arial"/>
          <w:sz w:val="16"/>
          <w:lang w:val="az-Latn-AZ"/>
        </w:rPr>
      </w:pPr>
      <w:r w:rsidRPr="00EA6661">
        <w:rPr>
          <w:noProof/>
        </w:rPr>
        <mc:AlternateContent>
          <mc:Choice Requires="wps">
            <w:drawing>
              <wp:anchor distT="0" distB="0" distL="114300" distR="114300" simplePos="0" relativeHeight="251660288" behindDoc="0" locked="0" layoutInCell="1" allowOverlap="1" wp14:anchorId="08DBA4E5" wp14:editId="45A636FE">
                <wp:simplePos x="0" y="0"/>
                <wp:positionH relativeFrom="column">
                  <wp:posOffset>3213735</wp:posOffset>
                </wp:positionH>
                <wp:positionV relativeFrom="paragraph">
                  <wp:posOffset>-3175</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54935E" w14:textId="569B863C" w:rsidR="00CF5376" w:rsidRPr="00CF5376" w:rsidRDefault="00CF5376" w:rsidP="00CF5376">
                            <w:pPr>
                              <w:jc w:val="center"/>
                              <w:rPr>
                                <w:lang w:val="az-Latn-AZ"/>
                              </w:rPr>
                            </w:pPr>
                            <w:r>
                              <w:rPr>
                                <w:lang w:val="az-Latn-AZ"/>
                              </w:rPr>
                              <w:t>Mediasiya təşkilatının loqosu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BA4E5" id="Rectangle 2" o:spid="_x0000_s1026" style="position:absolute;left:0;text-align:left;margin-left:253.05pt;margin-top:-.2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" fillcolor="white [3201]" strokecolor="#70ad47 [3209]" strokeweight="1pt">
                <v:textbox>
                  <w:txbxContent>
                    <w:p w14:paraId="1654935E" w14:textId="569B863C" w:rsidR="00CF5376" w:rsidRPr="00CF5376" w:rsidRDefault="00CF5376" w:rsidP="00CF5376">
                      <w:pPr>
                        <w:jc w:val="center"/>
                        <w:rPr>
                          <w:lang w:val="az-Latn-AZ"/>
                        </w:rPr>
                      </w:pPr>
                      <w:r>
                        <w:rPr>
                          <w:lang w:val="az-Latn-AZ"/>
                        </w:rPr>
                        <w:t>Mediasiya təşkilatının loqosu</w:t>
                      </w:r>
                    </w:p>
                  </w:txbxContent>
                </v:textbox>
              </v:rect>
            </w:pict>
          </mc:Fallback>
        </mc:AlternateContent>
      </w:r>
      <w:r w:rsidR="00174FFA" w:rsidRPr="00EA6661">
        <w:rPr>
          <w:noProof/>
        </w:rPr>
        <w:drawing>
          <wp:anchor distT="0" distB="0" distL="114300" distR="114300" simplePos="0" relativeHeight="251659264" behindDoc="1" locked="0" layoutInCell="1" allowOverlap="1" wp14:anchorId="00D57A7B" wp14:editId="2FD5148F">
            <wp:simplePos x="0" y="0"/>
            <wp:positionH relativeFrom="margin">
              <wp:posOffset>2098040</wp:posOffset>
            </wp:positionH>
            <wp:positionV relativeFrom="paragraph">
              <wp:posOffset>0</wp:posOffset>
            </wp:positionV>
            <wp:extent cx="986155" cy="991235"/>
            <wp:effectExtent l="0" t="0" r="4445" b="0"/>
            <wp:wrapTight wrapText="bothSides">
              <wp:wrapPolygon edited="0">
                <wp:start x="5424" y="0"/>
                <wp:lineTo x="0" y="2491"/>
                <wp:lineTo x="0" y="14944"/>
                <wp:lineTo x="2504" y="19926"/>
                <wp:lineTo x="5842" y="21171"/>
                <wp:lineTo x="12518" y="21171"/>
                <wp:lineTo x="16690" y="19926"/>
                <wp:lineTo x="21280" y="14944"/>
                <wp:lineTo x="21280" y="5397"/>
                <wp:lineTo x="17525" y="2491"/>
                <wp:lineTo x="12100" y="0"/>
                <wp:lineTo x="54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siya Şurası_Logo (1)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6155" cy="991235"/>
                    </a:xfrm>
                    <a:prstGeom prst="rect">
                      <a:avLst/>
                    </a:prstGeom>
                  </pic:spPr>
                </pic:pic>
              </a:graphicData>
            </a:graphic>
          </wp:anchor>
        </w:drawing>
      </w:r>
      <w:r w:rsidR="00174FFA" w:rsidRPr="00EA6661">
        <w:rPr>
          <w:rFonts w:ascii="Arial" w:hAnsi="Arial" w:cs="Arial"/>
          <w:sz w:val="16"/>
          <w:lang w:val="az-Latn-AZ"/>
        </w:rPr>
        <w:t xml:space="preserve">Mediasiya Şurasının İdarə Heyətinin </w:t>
      </w:r>
    </w:p>
    <w:p w14:paraId="194FFB9F" w14:textId="3B803E20" w:rsidR="00174FFA" w:rsidRPr="00EA6661" w:rsidRDefault="0052326F" w:rsidP="0052326F">
      <w:pPr>
        <w:spacing w:after="0" w:line="360" w:lineRule="auto"/>
        <w:ind w:left="6480"/>
        <w:rPr>
          <w:rFonts w:ascii="Arial" w:hAnsi="Arial" w:cs="Arial"/>
          <w:sz w:val="16"/>
          <w:lang w:val="az-Latn-AZ"/>
        </w:rPr>
      </w:pPr>
      <w:r w:rsidRPr="00EA6661">
        <w:rPr>
          <w:rFonts w:ascii="Arial" w:hAnsi="Arial" w:cs="Arial"/>
          <w:sz w:val="16"/>
          <w:lang w:val="az-Latn-AZ"/>
        </w:rPr>
        <w:t xml:space="preserve">      “31” avqust 2022-ci il </w:t>
      </w:r>
      <w:r w:rsidR="00174FFA" w:rsidRPr="00EA6661">
        <w:rPr>
          <w:rFonts w:ascii="Arial" w:hAnsi="Arial" w:cs="Arial"/>
          <w:sz w:val="16"/>
          <w:lang w:val="az-Latn-AZ"/>
        </w:rPr>
        <w:t>tarixli qərarı ilə təsdiq edilmişdir</w:t>
      </w:r>
    </w:p>
    <w:p w14:paraId="2C74BC4F" w14:textId="77777777" w:rsidR="00174FFA" w:rsidRPr="00EA6661" w:rsidRDefault="00174FFA" w:rsidP="00174FFA">
      <w:pPr>
        <w:jc w:val="center"/>
        <w:rPr>
          <w:rFonts w:ascii="Arial" w:hAnsi="Arial" w:cs="Arial"/>
          <w:b/>
          <w:sz w:val="32"/>
          <w:lang w:val="az-Latn-AZ"/>
        </w:rPr>
      </w:pPr>
    </w:p>
    <w:p w14:paraId="1568E95C" w14:textId="77777777" w:rsidR="00174FFA" w:rsidRPr="00EA6661" w:rsidRDefault="00174FFA" w:rsidP="00174FFA">
      <w:pPr>
        <w:jc w:val="center"/>
        <w:rPr>
          <w:rFonts w:ascii="Arial" w:hAnsi="Arial" w:cs="Arial"/>
          <w:b/>
          <w:sz w:val="32"/>
          <w:lang w:val="az-Latn-AZ"/>
        </w:rPr>
      </w:pPr>
    </w:p>
    <w:p w14:paraId="74CD2CE9" w14:textId="77777777" w:rsidR="00174FFA" w:rsidRPr="00EA6661" w:rsidRDefault="00174FFA" w:rsidP="00174FFA">
      <w:pPr>
        <w:jc w:val="center"/>
        <w:rPr>
          <w:rFonts w:ascii="Arial" w:hAnsi="Arial" w:cs="Arial"/>
          <w:b/>
          <w:sz w:val="28"/>
          <w:lang w:val="az-Latn-AZ"/>
        </w:rPr>
      </w:pPr>
      <w:r w:rsidRPr="00EA6661">
        <w:rPr>
          <w:rFonts w:ascii="Arial" w:hAnsi="Arial" w:cs="Arial"/>
          <w:b/>
          <w:sz w:val="28"/>
          <w:lang w:val="az-Latn-AZ"/>
        </w:rPr>
        <w:t>MEDİASİYA ŞURASI</w:t>
      </w:r>
    </w:p>
    <w:p w14:paraId="7E40D336" w14:textId="77777777" w:rsidR="00174FFA" w:rsidRPr="00EA6661" w:rsidRDefault="00174FFA" w:rsidP="00174FFA">
      <w:pPr>
        <w:jc w:val="center"/>
        <w:rPr>
          <w:rFonts w:ascii="Arial" w:hAnsi="Arial" w:cs="Arial"/>
          <w:b/>
          <w:sz w:val="28"/>
          <w:lang w:val="az-Latn-AZ"/>
        </w:rPr>
      </w:pPr>
      <w:r w:rsidRPr="00EA6661">
        <w:rPr>
          <w:rFonts w:ascii="Arial" w:hAnsi="Arial" w:cs="Arial"/>
          <w:b/>
          <w:sz w:val="28"/>
          <w:lang w:val="az-Latn-AZ"/>
        </w:rPr>
        <w:t xml:space="preserve">Bakı </w:t>
      </w:r>
      <w:r w:rsidRPr="00EA6661">
        <w:rPr>
          <w:rFonts w:ascii="Arial" w:hAnsi="Arial" w:cs="Arial"/>
          <w:b/>
          <w:sz w:val="28"/>
          <w:lang w:val="az-Latn-AZ"/>
        </w:rPr>
        <w:softHyphen/>
      </w:r>
      <w:r w:rsidRPr="00EA6661">
        <w:rPr>
          <w:rFonts w:ascii="Arial" w:hAnsi="Arial" w:cs="Arial"/>
          <w:b/>
          <w:sz w:val="28"/>
          <w:lang w:val="az-Latn-AZ"/>
        </w:rPr>
        <w:softHyphen/>
        <w:t>__ saylı Mediasiya təşkilatı</w:t>
      </w:r>
    </w:p>
    <w:p w14:paraId="17F3C677" w14:textId="77777777" w:rsidR="00174FFA" w:rsidRPr="00EA6661" w:rsidRDefault="00174FFA" w:rsidP="00174FFA">
      <w:pPr>
        <w:pBdr>
          <w:bottom w:val="single" w:sz="12" w:space="1" w:color="auto"/>
        </w:pBdr>
        <w:jc w:val="center"/>
        <w:rPr>
          <w:rFonts w:ascii="Arial" w:hAnsi="Arial" w:cs="Arial"/>
          <w:sz w:val="18"/>
          <w:lang w:val="az-Latn-AZ"/>
        </w:rPr>
      </w:pPr>
      <w:r w:rsidRPr="00EA6661">
        <w:rPr>
          <w:rFonts w:ascii="Arial" w:hAnsi="Arial" w:cs="Arial"/>
          <w:sz w:val="18"/>
          <w:lang w:val="az-Latn-AZ"/>
        </w:rPr>
        <w:t xml:space="preserve">AZ 1033  Bakı şəhəri, Heydər Əliyev prospekti 115 telefon:+9941234504888. E-poçt </w:t>
      </w:r>
      <w:hyperlink r:id="rId5" w:history="1">
        <w:r w:rsidRPr="00EA6661">
          <w:rPr>
            <w:rStyle w:val="Hyperlink"/>
            <w:rFonts w:ascii="Arial" w:hAnsi="Arial" w:cs="Arial"/>
            <w:sz w:val="18"/>
            <w:lang w:val="az-Latn-AZ"/>
          </w:rPr>
          <w:t>mediasiya9999@gmail.com</w:t>
        </w:r>
      </w:hyperlink>
    </w:p>
    <w:p w14:paraId="186FEFD2" w14:textId="77777777" w:rsidR="00174FFA" w:rsidRPr="00EA6661" w:rsidRDefault="00174FFA" w:rsidP="00174FFA">
      <w:pPr>
        <w:spacing w:after="0" w:line="360" w:lineRule="auto"/>
        <w:rPr>
          <w:rFonts w:ascii="Arial" w:hAnsi="Arial" w:cs="Arial"/>
          <w:b/>
          <w:sz w:val="24"/>
          <w:lang w:val="az-Latn-AZ"/>
        </w:rPr>
      </w:pPr>
    </w:p>
    <w:p w14:paraId="35F79466" w14:textId="1C80E8CE" w:rsidR="00C75BDF" w:rsidRPr="00EA6661" w:rsidRDefault="0091124B" w:rsidP="00E15D2E">
      <w:pPr>
        <w:spacing w:after="0" w:line="360" w:lineRule="auto"/>
        <w:jc w:val="center"/>
        <w:rPr>
          <w:rFonts w:ascii="Arial" w:hAnsi="Arial" w:cs="Arial"/>
          <w:b/>
          <w:sz w:val="24"/>
          <w:lang w:val="az-Latn-AZ"/>
        </w:rPr>
      </w:pPr>
      <w:r w:rsidRPr="00EA6661">
        <w:rPr>
          <w:rFonts w:ascii="Arial" w:hAnsi="Arial" w:cs="Arial"/>
          <w:b/>
          <w:sz w:val="24"/>
          <w:lang w:val="az-Latn-AZ"/>
        </w:rPr>
        <w:t xml:space="preserve">MEDİASİYA </w:t>
      </w:r>
      <w:r w:rsidR="003518C4" w:rsidRPr="00EA6661">
        <w:rPr>
          <w:rFonts w:ascii="Arial" w:hAnsi="Arial" w:cs="Arial"/>
          <w:b/>
          <w:sz w:val="24"/>
          <w:lang w:val="az-Latn-AZ"/>
        </w:rPr>
        <w:t xml:space="preserve">PROSESİNƏ </w:t>
      </w:r>
      <w:r w:rsidR="00C82EAB" w:rsidRPr="00EA6661">
        <w:rPr>
          <w:rFonts w:ascii="Arial" w:hAnsi="Arial" w:cs="Arial"/>
          <w:b/>
          <w:sz w:val="24"/>
          <w:lang w:val="az-Latn-AZ"/>
        </w:rPr>
        <w:t>XİTAM VERİLMƏSİ HAQQINDA</w:t>
      </w:r>
      <w:r w:rsidRPr="00EA6661">
        <w:rPr>
          <w:rFonts w:ascii="Arial" w:hAnsi="Arial" w:cs="Arial"/>
          <w:b/>
          <w:sz w:val="24"/>
          <w:lang w:val="az-Latn-AZ"/>
        </w:rPr>
        <w:t xml:space="preserve"> </w:t>
      </w:r>
    </w:p>
    <w:p w14:paraId="3960BF48" w14:textId="2A8D8E93" w:rsidR="00E15D2E" w:rsidRPr="00EA6661" w:rsidRDefault="00C82EAB" w:rsidP="00E15D2E">
      <w:pPr>
        <w:spacing w:after="0" w:line="360" w:lineRule="auto"/>
        <w:jc w:val="center"/>
        <w:rPr>
          <w:rFonts w:ascii="Arial" w:hAnsi="Arial" w:cs="Arial"/>
          <w:b/>
          <w:sz w:val="24"/>
          <w:lang w:val="az-Latn-AZ"/>
        </w:rPr>
      </w:pPr>
      <w:r w:rsidRPr="00EA6661">
        <w:rPr>
          <w:rFonts w:ascii="Arial" w:hAnsi="Arial" w:cs="Arial"/>
          <w:b/>
          <w:sz w:val="24"/>
          <w:lang w:val="az-Latn-AZ"/>
        </w:rPr>
        <w:t>P R O T O K O L</w:t>
      </w:r>
    </w:p>
    <w:p w14:paraId="612FD93F" w14:textId="3C66EB7C" w:rsidR="00A63C3D" w:rsidRPr="00EA6661" w:rsidRDefault="005F0146" w:rsidP="00E15D2E">
      <w:pPr>
        <w:spacing w:after="0" w:line="360" w:lineRule="auto"/>
        <w:jc w:val="center"/>
        <w:rPr>
          <w:rFonts w:ascii="Arial" w:hAnsi="Arial" w:cs="Arial"/>
          <w:i/>
          <w:lang w:val="az-Latn-AZ"/>
        </w:rPr>
      </w:pPr>
      <w:r w:rsidRPr="00EA6661">
        <w:rPr>
          <w:rFonts w:ascii="Arial" w:hAnsi="Arial" w:cs="Arial"/>
          <w:i/>
          <w:lang w:val="az-Latn-AZ"/>
        </w:rPr>
        <w:t xml:space="preserve"> </w:t>
      </w:r>
      <w:r w:rsidR="00A63C3D" w:rsidRPr="00EA6661">
        <w:rPr>
          <w:rFonts w:ascii="Arial" w:hAnsi="Arial" w:cs="Arial"/>
          <w:i/>
          <w:lang w:val="az-Latn-AZ"/>
        </w:rPr>
        <w:t>(</w:t>
      </w:r>
      <w:r w:rsidR="008A5B09" w:rsidRPr="00EA6661">
        <w:rPr>
          <w:rFonts w:ascii="Arial" w:hAnsi="Arial" w:cs="Arial"/>
          <w:i/>
          <w:lang w:val="az-Latn-AZ"/>
        </w:rPr>
        <w:t xml:space="preserve">“Mediasiya haqqında” Azərbaycan Respublikası Qanununun </w:t>
      </w:r>
      <w:r w:rsidR="00C82EAB" w:rsidRPr="00EA6661">
        <w:rPr>
          <w:rFonts w:ascii="Arial" w:hAnsi="Arial" w:cs="Arial"/>
          <w:i/>
          <w:lang w:val="az-Latn-AZ"/>
        </w:rPr>
        <w:t>32</w:t>
      </w:r>
      <w:r w:rsidR="008A5B09" w:rsidRPr="00EA6661">
        <w:rPr>
          <w:rFonts w:ascii="Arial" w:hAnsi="Arial" w:cs="Arial"/>
          <w:i/>
          <w:lang w:val="az-Latn-AZ"/>
        </w:rPr>
        <w:t>-c</w:t>
      </w:r>
      <w:r w:rsidR="00741903" w:rsidRPr="00EA6661">
        <w:rPr>
          <w:rFonts w:ascii="Arial" w:hAnsi="Arial" w:cs="Arial"/>
          <w:i/>
          <w:lang w:val="az-Latn-AZ"/>
        </w:rPr>
        <w:t>i</w:t>
      </w:r>
      <w:r w:rsidR="008A5B09" w:rsidRPr="00EA6661">
        <w:rPr>
          <w:rFonts w:ascii="Arial" w:hAnsi="Arial" w:cs="Arial"/>
          <w:i/>
          <w:lang w:val="az-Latn-AZ"/>
        </w:rPr>
        <w:t xml:space="preserve"> maddəsinə əsasən </w:t>
      </w:r>
      <w:r w:rsidR="00C82EAB" w:rsidRPr="00EA6661">
        <w:rPr>
          <w:rFonts w:ascii="Arial" w:hAnsi="Arial" w:cs="Arial"/>
          <w:i/>
          <w:lang w:val="az-Latn-AZ"/>
        </w:rPr>
        <w:t>hazırlanmışdır</w:t>
      </w:r>
      <w:r w:rsidR="00A63C3D" w:rsidRPr="00EA6661">
        <w:rPr>
          <w:rFonts w:ascii="Arial" w:hAnsi="Arial" w:cs="Arial"/>
          <w:i/>
          <w:lang w:val="az-Latn-AZ"/>
        </w:rPr>
        <w:t>)</w:t>
      </w:r>
    </w:p>
    <w:tbl>
      <w:tblPr>
        <w:tblStyle w:val="TableGrid"/>
        <w:tblpPr w:leftFromText="180" w:rightFromText="180" w:vertAnchor="text" w:horzAnchor="margin" w:tblpXSpec="center" w:tblpY="73"/>
        <w:tblW w:w="0" w:type="auto"/>
        <w:tblLook w:val="04A0" w:firstRow="1" w:lastRow="0" w:firstColumn="1" w:lastColumn="0" w:noHBand="0" w:noVBand="1"/>
      </w:tblPr>
      <w:tblGrid>
        <w:gridCol w:w="2689"/>
        <w:gridCol w:w="2976"/>
        <w:gridCol w:w="2127"/>
      </w:tblGrid>
      <w:tr w:rsidR="009838AD" w:rsidRPr="00EA6661" w14:paraId="2B9F709A" w14:textId="77777777" w:rsidTr="009838AD">
        <w:tc>
          <w:tcPr>
            <w:tcW w:w="2689" w:type="dxa"/>
            <w:shd w:val="clear" w:color="auto" w:fill="FFFFFF" w:themeFill="background1"/>
          </w:tcPr>
          <w:p w14:paraId="5EC7B4DC" w14:textId="77777777" w:rsidR="009838AD" w:rsidRPr="00EA6661" w:rsidRDefault="009838AD" w:rsidP="009838AD">
            <w:pPr>
              <w:spacing w:line="360" w:lineRule="auto"/>
              <w:jc w:val="center"/>
              <w:rPr>
                <w:rFonts w:ascii="Arial" w:hAnsi="Arial" w:cs="Arial"/>
                <w:b/>
                <w:lang w:val="az-Latn-AZ"/>
              </w:rPr>
            </w:pPr>
            <w:r w:rsidRPr="00EA6661">
              <w:rPr>
                <w:rFonts w:ascii="Arial" w:hAnsi="Arial" w:cs="Arial"/>
                <w:b/>
                <w:lang w:val="az-Latn-AZ"/>
              </w:rPr>
              <w:t>Nömrə:</w:t>
            </w:r>
          </w:p>
        </w:tc>
        <w:tc>
          <w:tcPr>
            <w:tcW w:w="2976" w:type="dxa"/>
            <w:shd w:val="clear" w:color="auto" w:fill="FFFFFF" w:themeFill="background1"/>
          </w:tcPr>
          <w:p w14:paraId="2E724B44" w14:textId="48C34C22" w:rsidR="009838AD" w:rsidRPr="00EA6661" w:rsidRDefault="009838AD" w:rsidP="009838AD">
            <w:pPr>
              <w:spacing w:line="360" w:lineRule="auto"/>
              <w:jc w:val="center"/>
              <w:rPr>
                <w:rFonts w:ascii="Arial" w:hAnsi="Arial" w:cs="Arial"/>
                <w:b/>
                <w:sz w:val="24"/>
                <w:lang w:val="az-Latn-AZ"/>
              </w:rPr>
            </w:pPr>
            <w:r w:rsidRPr="00EA6661">
              <w:rPr>
                <w:rFonts w:ascii="Arial" w:hAnsi="Arial" w:cs="Arial"/>
                <w:b/>
                <w:lang w:val="az-Latn-AZ"/>
              </w:rPr>
              <w:t>Tarix:</w:t>
            </w:r>
          </w:p>
        </w:tc>
        <w:tc>
          <w:tcPr>
            <w:tcW w:w="2127" w:type="dxa"/>
            <w:shd w:val="clear" w:color="auto" w:fill="FFFFFF" w:themeFill="background1"/>
          </w:tcPr>
          <w:p w14:paraId="71BE4664" w14:textId="77777777" w:rsidR="009838AD" w:rsidRPr="00EA6661" w:rsidRDefault="009838AD" w:rsidP="009838AD">
            <w:pPr>
              <w:spacing w:line="360" w:lineRule="auto"/>
              <w:jc w:val="center"/>
              <w:rPr>
                <w:rFonts w:ascii="Arial" w:hAnsi="Arial" w:cs="Arial"/>
                <w:b/>
                <w:sz w:val="24"/>
                <w:lang w:val="az-Latn-AZ"/>
              </w:rPr>
            </w:pPr>
            <w:r w:rsidRPr="00EA6661">
              <w:rPr>
                <w:rFonts w:ascii="Arial" w:hAnsi="Arial" w:cs="Arial"/>
                <w:b/>
                <w:lang w:val="az-Latn-AZ"/>
              </w:rPr>
              <w:t>Yer:</w:t>
            </w:r>
          </w:p>
        </w:tc>
      </w:tr>
      <w:tr w:rsidR="009838AD" w:rsidRPr="00EA6661" w14:paraId="4F3B249E" w14:textId="77777777" w:rsidTr="009838AD">
        <w:trPr>
          <w:trHeight w:val="313"/>
        </w:trPr>
        <w:tc>
          <w:tcPr>
            <w:tcW w:w="2689" w:type="dxa"/>
            <w:shd w:val="clear" w:color="auto" w:fill="FFFFFF" w:themeFill="background1"/>
          </w:tcPr>
          <w:p w14:paraId="1EAF8A9B" w14:textId="77777777" w:rsidR="009838AD" w:rsidRPr="00EA6661" w:rsidRDefault="009838AD" w:rsidP="009838AD">
            <w:pPr>
              <w:spacing w:line="360" w:lineRule="auto"/>
              <w:rPr>
                <w:rFonts w:ascii="Arial" w:hAnsi="Arial" w:cs="Arial"/>
                <w:b/>
                <w:sz w:val="18"/>
                <w:lang w:val="az-Latn-AZ"/>
              </w:rPr>
            </w:pPr>
          </w:p>
        </w:tc>
        <w:tc>
          <w:tcPr>
            <w:tcW w:w="2976" w:type="dxa"/>
            <w:shd w:val="clear" w:color="auto" w:fill="FFFFFF" w:themeFill="background1"/>
          </w:tcPr>
          <w:p w14:paraId="4F651ACC" w14:textId="77777777" w:rsidR="009838AD" w:rsidRPr="00EA6661" w:rsidRDefault="009838AD" w:rsidP="009838AD">
            <w:pPr>
              <w:spacing w:line="360" w:lineRule="auto"/>
              <w:jc w:val="center"/>
              <w:rPr>
                <w:rFonts w:ascii="Arial" w:hAnsi="Arial" w:cs="Arial"/>
                <w:b/>
                <w:sz w:val="16"/>
                <w:lang w:val="az-Latn-AZ"/>
              </w:rPr>
            </w:pPr>
          </w:p>
        </w:tc>
        <w:tc>
          <w:tcPr>
            <w:tcW w:w="2127" w:type="dxa"/>
            <w:shd w:val="clear" w:color="auto" w:fill="FFFFFF" w:themeFill="background1"/>
          </w:tcPr>
          <w:p w14:paraId="74C1F0AD" w14:textId="77777777" w:rsidR="009838AD" w:rsidRPr="00EA6661" w:rsidRDefault="009838AD" w:rsidP="009838AD">
            <w:pPr>
              <w:spacing w:line="360" w:lineRule="auto"/>
              <w:jc w:val="center"/>
              <w:rPr>
                <w:rFonts w:ascii="Arial" w:hAnsi="Arial" w:cs="Arial"/>
                <w:b/>
                <w:sz w:val="18"/>
                <w:lang w:val="az-Latn-AZ"/>
              </w:rPr>
            </w:pPr>
          </w:p>
        </w:tc>
      </w:tr>
    </w:tbl>
    <w:p w14:paraId="2FB060B1" w14:textId="149A6931" w:rsidR="00226A7B" w:rsidRPr="00EA6661" w:rsidRDefault="00226A7B" w:rsidP="00226A7B">
      <w:pPr>
        <w:tabs>
          <w:tab w:val="left" w:pos="1545"/>
        </w:tabs>
        <w:rPr>
          <w:rFonts w:ascii="Arial" w:hAnsi="Arial" w:cs="Arial"/>
          <w:sz w:val="24"/>
        </w:rPr>
      </w:pPr>
    </w:p>
    <w:tbl>
      <w:tblPr>
        <w:tblStyle w:val="TableGrid"/>
        <w:tblpPr w:leftFromText="180" w:rightFromText="180" w:vertAnchor="text" w:horzAnchor="margin" w:tblpX="-289" w:tblpY="640"/>
        <w:tblW w:w="10774" w:type="dxa"/>
        <w:tblLook w:val="04A0" w:firstRow="1" w:lastRow="0" w:firstColumn="1" w:lastColumn="0" w:noHBand="0" w:noVBand="1"/>
      </w:tblPr>
      <w:tblGrid>
        <w:gridCol w:w="4815"/>
        <w:gridCol w:w="4394"/>
        <w:gridCol w:w="1565"/>
      </w:tblGrid>
      <w:tr w:rsidR="0091124B" w:rsidRPr="00EA6661" w14:paraId="1D8EB910" w14:textId="77777777" w:rsidTr="00D117B9">
        <w:trPr>
          <w:trHeight w:val="557"/>
        </w:trPr>
        <w:tc>
          <w:tcPr>
            <w:tcW w:w="4815" w:type="dxa"/>
            <w:shd w:val="clear" w:color="auto" w:fill="D5DCE4" w:themeFill="text2" w:themeFillTint="33"/>
          </w:tcPr>
          <w:p w14:paraId="73E332A6" w14:textId="77777777" w:rsidR="0091124B" w:rsidRPr="00EA6661" w:rsidRDefault="0091124B" w:rsidP="00D117B9">
            <w:pPr>
              <w:spacing w:line="276" w:lineRule="auto"/>
              <w:rPr>
                <w:rFonts w:ascii="Arial" w:hAnsi="Arial" w:cs="Arial"/>
                <w:b/>
                <w:lang w:val="az-Latn-AZ"/>
              </w:rPr>
            </w:pPr>
            <w:r w:rsidRPr="00EA6661">
              <w:rPr>
                <w:rFonts w:ascii="Arial" w:hAnsi="Arial" w:cs="Arial"/>
                <w:b/>
                <w:lang w:val="az-Latn-AZ"/>
              </w:rPr>
              <w:t>Mediasiya təşkilatı barədə məlumat</w:t>
            </w:r>
          </w:p>
        </w:tc>
        <w:tc>
          <w:tcPr>
            <w:tcW w:w="5959" w:type="dxa"/>
            <w:gridSpan w:val="2"/>
            <w:shd w:val="clear" w:color="auto" w:fill="FFFFFF" w:themeFill="background1"/>
          </w:tcPr>
          <w:p w14:paraId="6E1B04A9" w14:textId="77777777" w:rsidR="0091124B" w:rsidRPr="00EA6661" w:rsidRDefault="0091124B" w:rsidP="00D117B9">
            <w:pPr>
              <w:spacing w:line="360" w:lineRule="auto"/>
              <w:jc w:val="center"/>
              <w:rPr>
                <w:rFonts w:ascii="Arial" w:hAnsi="Arial" w:cs="Arial"/>
                <w:b/>
                <w:sz w:val="24"/>
                <w:lang w:val="az-Latn-AZ"/>
              </w:rPr>
            </w:pPr>
          </w:p>
        </w:tc>
      </w:tr>
      <w:tr w:rsidR="0091124B" w:rsidRPr="00EA6661" w14:paraId="13734C25" w14:textId="77777777" w:rsidTr="00D117B9">
        <w:tc>
          <w:tcPr>
            <w:tcW w:w="4815" w:type="dxa"/>
            <w:shd w:val="clear" w:color="auto" w:fill="D5DCE4" w:themeFill="text2" w:themeFillTint="33"/>
          </w:tcPr>
          <w:p w14:paraId="075E636C" w14:textId="30FEBD92" w:rsidR="0091124B" w:rsidRPr="00EA6661" w:rsidRDefault="0091124B" w:rsidP="00D117B9">
            <w:pPr>
              <w:spacing w:line="276" w:lineRule="auto"/>
              <w:rPr>
                <w:rFonts w:ascii="Arial" w:hAnsi="Arial" w:cs="Arial"/>
                <w:b/>
                <w:lang w:val="az-Latn-AZ"/>
              </w:rPr>
            </w:pPr>
            <w:r w:rsidRPr="00EA6661">
              <w:rPr>
                <w:rFonts w:ascii="Arial" w:hAnsi="Arial" w:cs="Arial"/>
                <w:b/>
                <w:lang w:val="az-Latn-AZ"/>
              </w:rPr>
              <w:t>Mediatorun adı, atasının adı və soyadı, reyestr nömrəsi, əlaqə vasitələri</w:t>
            </w:r>
          </w:p>
        </w:tc>
        <w:tc>
          <w:tcPr>
            <w:tcW w:w="5959" w:type="dxa"/>
            <w:gridSpan w:val="2"/>
            <w:shd w:val="clear" w:color="auto" w:fill="FFFFFF" w:themeFill="background1"/>
          </w:tcPr>
          <w:p w14:paraId="4B18DA16" w14:textId="77777777" w:rsidR="0091124B" w:rsidRPr="00EA6661" w:rsidRDefault="0091124B" w:rsidP="00D117B9">
            <w:pPr>
              <w:spacing w:line="360" w:lineRule="auto"/>
              <w:jc w:val="center"/>
              <w:rPr>
                <w:rFonts w:ascii="Arial" w:hAnsi="Arial" w:cs="Arial"/>
                <w:b/>
                <w:sz w:val="24"/>
                <w:lang w:val="az-Latn-AZ"/>
              </w:rPr>
            </w:pPr>
          </w:p>
        </w:tc>
      </w:tr>
      <w:tr w:rsidR="0091124B" w:rsidRPr="00314043" w14:paraId="321A7B21" w14:textId="77777777" w:rsidTr="00D117B9">
        <w:tc>
          <w:tcPr>
            <w:tcW w:w="4815" w:type="dxa"/>
            <w:shd w:val="clear" w:color="auto" w:fill="D5DCE4" w:themeFill="text2" w:themeFillTint="33"/>
          </w:tcPr>
          <w:p w14:paraId="493CEC3A" w14:textId="43AAD38F" w:rsidR="0091124B" w:rsidRPr="00EA6661" w:rsidRDefault="00C979A0" w:rsidP="00D117B9">
            <w:pPr>
              <w:spacing w:line="276" w:lineRule="auto"/>
              <w:rPr>
                <w:rFonts w:ascii="Arial" w:hAnsi="Arial" w:cs="Arial"/>
                <w:b/>
                <w:lang w:val="az-Latn-AZ"/>
              </w:rPr>
            </w:pPr>
            <w:r w:rsidRPr="00EA6661">
              <w:rPr>
                <w:rFonts w:ascii="Arial" w:hAnsi="Arial" w:cs="Arial"/>
                <w:b/>
                <w:lang w:val="az-Latn-AZ"/>
              </w:rPr>
              <w:t>M</w:t>
            </w:r>
            <w:r w:rsidR="0091124B" w:rsidRPr="00EA6661">
              <w:rPr>
                <w:rFonts w:ascii="Arial" w:hAnsi="Arial" w:cs="Arial"/>
                <w:b/>
                <w:lang w:val="az-Latn-AZ"/>
              </w:rPr>
              <w:t>übahisənin növü</w:t>
            </w:r>
            <w:r w:rsidR="00CF5376" w:rsidRPr="00EA6661">
              <w:rPr>
                <w:rFonts w:ascii="Arial" w:hAnsi="Arial" w:cs="Arial"/>
                <w:b/>
                <w:lang w:val="az-Latn-AZ"/>
              </w:rPr>
              <w:t xml:space="preserve"> </w:t>
            </w:r>
            <w:r w:rsidR="00314043">
              <w:rPr>
                <w:rFonts w:ascii="Arial" w:hAnsi="Arial" w:cs="Arial"/>
                <w:b/>
                <w:lang w:val="az-Latn-AZ"/>
              </w:rPr>
              <w:t>(işarə edilməli)</w:t>
            </w:r>
            <w:bookmarkStart w:id="0" w:name="_GoBack"/>
            <w:bookmarkEnd w:id="0"/>
          </w:p>
        </w:tc>
        <w:tc>
          <w:tcPr>
            <w:tcW w:w="5959" w:type="dxa"/>
            <w:gridSpan w:val="2"/>
            <w:shd w:val="clear" w:color="auto" w:fill="FFFFFF" w:themeFill="background1"/>
          </w:tcPr>
          <w:p w14:paraId="12E49315" w14:textId="77777777" w:rsidR="00CF5376" w:rsidRPr="00EA6661" w:rsidRDefault="00CF5376" w:rsidP="00CF5376">
            <w:pPr>
              <w:spacing w:line="360" w:lineRule="auto"/>
              <w:rPr>
                <w:rFonts w:ascii="Arial" w:hAnsi="Arial" w:cs="Arial"/>
                <w:b/>
                <w:lang w:val="az-Latn-AZ"/>
              </w:rPr>
            </w:pPr>
            <w:r w:rsidRPr="00EA6661">
              <w:rPr>
                <w:b/>
                <w:noProof/>
              </w:rPr>
              <mc:AlternateContent>
                <mc:Choice Requires="wps">
                  <w:drawing>
                    <wp:anchor distT="0" distB="0" distL="114300" distR="114300" simplePos="0" relativeHeight="251662336" behindDoc="0" locked="0" layoutInCell="1" allowOverlap="1" wp14:anchorId="7A986A89" wp14:editId="443C0CAB">
                      <wp:simplePos x="0" y="0"/>
                      <wp:positionH relativeFrom="column">
                        <wp:posOffset>1510665</wp:posOffset>
                      </wp:positionH>
                      <wp:positionV relativeFrom="paragraph">
                        <wp:posOffset>48260</wp:posOffset>
                      </wp:positionV>
                      <wp:extent cx="1809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D4584" id="Rectangle 9" o:spid="_x0000_s1026" style="position:absolute;margin-left:118.95pt;margin-top:3.8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Du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" fillcolor="white [3201]" strokecolor="black [3200]" strokeweight="1pt"/>
                  </w:pict>
                </mc:Fallback>
              </mc:AlternateContent>
            </w:r>
            <w:r w:rsidRPr="00EA6661">
              <w:rPr>
                <w:rFonts w:ascii="Arial" w:hAnsi="Arial" w:cs="Arial"/>
                <w:b/>
                <w:lang w:val="az-Latn-AZ"/>
              </w:rPr>
              <w:t xml:space="preserve">Kommersiya          </w:t>
            </w:r>
          </w:p>
          <w:p w14:paraId="65EB5A07" w14:textId="77777777" w:rsidR="00CF5376" w:rsidRPr="00EA6661" w:rsidRDefault="00CF5376" w:rsidP="00CF5376">
            <w:pPr>
              <w:spacing w:line="360" w:lineRule="auto"/>
              <w:rPr>
                <w:rFonts w:ascii="Arial" w:hAnsi="Arial" w:cs="Arial"/>
                <w:b/>
                <w:lang w:val="az-Latn-AZ"/>
              </w:rPr>
            </w:pPr>
            <w:r w:rsidRPr="00EA6661">
              <w:rPr>
                <w:b/>
                <w:noProof/>
              </w:rPr>
              <mc:AlternateContent>
                <mc:Choice Requires="wps">
                  <w:drawing>
                    <wp:anchor distT="0" distB="0" distL="114300" distR="114300" simplePos="0" relativeHeight="251663360" behindDoc="0" locked="0" layoutInCell="1" allowOverlap="1" wp14:anchorId="4EBEE28C" wp14:editId="0C05FA51">
                      <wp:simplePos x="0" y="0"/>
                      <wp:positionH relativeFrom="column">
                        <wp:posOffset>1504315</wp:posOffset>
                      </wp:positionH>
                      <wp:positionV relativeFrom="paragraph">
                        <wp:posOffset>47625</wp:posOffset>
                      </wp:positionV>
                      <wp:extent cx="180975" cy="95250"/>
                      <wp:effectExtent l="0" t="0" r="28575" b="19050"/>
                      <wp:wrapNone/>
                      <wp:docPr id="3"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835" id="Rectangle 9" o:spid="_x0000_s1026" style="position:absolute;margin-left:118.45pt;margin-top:3.75pt;width:1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" fillcolor="white [3201]" strokecolor="black [3200]" strokeweight="1pt"/>
                  </w:pict>
                </mc:Fallback>
              </mc:AlternateContent>
            </w:r>
            <w:r w:rsidRPr="00EA6661">
              <w:rPr>
                <w:rFonts w:ascii="Arial" w:hAnsi="Arial" w:cs="Arial"/>
                <w:b/>
                <w:lang w:val="az-Latn-AZ"/>
              </w:rPr>
              <w:t xml:space="preserve">Ailə           </w:t>
            </w:r>
          </w:p>
          <w:p w14:paraId="10E9BC3D" w14:textId="77777777" w:rsidR="00CF5376" w:rsidRPr="00EA6661" w:rsidRDefault="00CF5376" w:rsidP="00CF5376">
            <w:pPr>
              <w:spacing w:line="360" w:lineRule="auto"/>
              <w:rPr>
                <w:rFonts w:ascii="Arial" w:hAnsi="Arial" w:cs="Arial"/>
                <w:b/>
                <w:lang w:val="az-Latn-AZ"/>
              </w:rPr>
            </w:pPr>
            <w:r w:rsidRPr="00EA6661">
              <w:rPr>
                <w:b/>
                <w:noProof/>
              </w:rPr>
              <mc:AlternateContent>
                <mc:Choice Requires="wps">
                  <w:drawing>
                    <wp:anchor distT="0" distB="0" distL="114300" distR="114300" simplePos="0" relativeHeight="251664384" behindDoc="0" locked="0" layoutInCell="1" allowOverlap="1" wp14:anchorId="5C60A6A7" wp14:editId="02E63B79">
                      <wp:simplePos x="0" y="0"/>
                      <wp:positionH relativeFrom="column">
                        <wp:posOffset>1513840</wp:posOffset>
                      </wp:positionH>
                      <wp:positionV relativeFrom="paragraph">
                        <wp:posOffset>26670</wp:posOffset>
                      </wp:positionV>
                      <wp:extent cx="180975" cy="95250"/>
                      <wp:effectExtent l="0" t="0" r="28575" b="19050"/>
                      <wp:wrapNone/>
                      <wp:docPr id="7"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F484B" id="Rectangle 9" o:spid="_x0000_s1026" style="position:absolute;margin-left:119.2pt;margin-top:2.1pt;width:14.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d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" fillcolor="white [3201]" strokecolor="black [3200]" strokeweight="1pt"/>
                  </w:pict>
                </mc:Fallback>
              </mc:AlternateContent>
            </w:r>
            <w:r w:rsidRPr="00EA6661">
              <w:rPr>
                <w:rFonts w:ascii="Arial" w:hAnsi="Arial" w:cs="Arial"/>
                <w:b/>
                <w:lang w:val="az-Latn-AZ"/>
              </w:rPr>
              <w:t>Əmək</w:t>
            </w:r>
          </w:p>
          <w:p w14:paraId="71E72B5A" w14:textId="77777777" w:rsidR="00CF5376" w:rsidRPr="00EA6661" w:rsidRDefault="00CF5376" w:rsidP="00CF5376">
            <w:pPr>
              <w:spacing w:line="360" w:lineRule="auto"/>
              <w:rPr>
                <w:rFonts w:ascii="Arial" w:hAnsi="Arial" w:cs="Arial"/>
                <w:b/>
                <w:lang w:val="az-Latn-AZ"/>
              </w:rPr>
            </w:pPr>
            <w:r w:rsidRPr="00EA6661">
              <w:rPr>
                <w:b/>
                <w:noProof/>
              </w:rPr>
              <mc:AlternateContent>
                <mc:Choice Requires="wps">
                  <w:drawing>
                    <wp:anchor distT="0" distB="0" distL="114300" distR="114300" simplePos="0" relativeHeight="251665408" behindDoc="0" locked="0" layoutInCell="1" allowOverlap="1" wp14:anchorId="55844C86" wp14:editId="4F789A08">
                      <wp:simplePos x="0" y="0"/>
                      <wp:positionH relativeFrom="column">
                        <wp:posOffset>1523365</wp:posOffset>
                      </wp:positionH>
                      <wp:positionV relativeFrom="paragraph">
                        <wp:posOffset>8255</wp:posOffset>
                      </wp:positionV>
                      <wp:extent cx="180975" cy="95250"/>
                      <wp:effectExtent l="0" t="0" r="28575" b="19050"/>
                      <wp:wrapNone/>
                      <wp:docPr id="5"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E555" id="Rectangle 9" o:spid="_x0000_s1026" style="position:absolute;margin-left:119.95pt;margin-top:.65pt;width:14.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" fillcolor="white [3201]" strokecolor="black [3200]" strokeweight="1pt"/>
                  </w:pict>
                </mc:Fallback>
              </mc:AlternateContent>
            </w:r>
            <w:r w:rsidRPr="00EA6661">
              <w:rPr>
                <w:rFonts w:ascii="Arial" w:hAnsi="Arial" w:cs="Arial"/>
                <w:b/>
                <w:lang w:val="az-Latn-AZ"/>
              </w:rPr>
              <w:t>Mülki</w:t>
            </w:r>
          </w:p>
          <w:p w14:paraId="4C770891" w14:textId="77777777" w:rsidR="00CF5376" w:rsidRPr="00EA6661" w:rsidRDefault="00CF5376" w:rsidP="00CF5376">
            <w:pPr>
              <w:spacing w:line="360" w:lineRule="auto"/>
              <w:rPr>
                <w:rFonts w:ascii="Arial" w:hAnsi="Arial" w:cs="Arial"/>
                <w:b/>
                <w:lang w:val="az-Latn-AZ"/>
              </w:rPr>
            </w:pPr>
            <w:r w:rsidRPr="00EA6661">
              <w:rPr>
                <w:b/>
                <w:noProof/>
              </w:rPr>
              <mc:AlternateContent>
                <mc:Choice Requires="wps">
                  <w:drawing>
                    <wp:anchor distT="0" distB="0" distL="114300" distR="114300" simplePos="0" relativeHeight="251666432" behindDoc="0" locked="0" layoutInCell="1" allowOverlap="1" wp14:anchorId="60B9FE38" wp14:editId="5A5A97F6">
                      <wp:simplePos x="0" y="0"/>
                      <wp:positionH relativeFrom="column">
                        <wp:posOffset>1523365</wp:posOffset>
                      </wp:positionH>
                      <wp:positionV relativeFrom="paragraph">
                        <wp:posOffset>7620</wp:posOffset>
                      </wp:positionV>
                      <wp:extent cx="180975" cy="95250"/>
                      <wp:effectExtent l="0" t="0" r="28575" b="19050"/>
                      <wp:wrapNone/>
                      <wp:docPr id="6"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CC82E" id="Rectangle 9" o:spid="_x0000_s1026" style="position:absolute;margin-left:119.95pt;margin-top:.6pt;width:14.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" fillcolor="white [3201]" strokecolor="black [3200]" strokeweight="1pt"/>
                  </w:pict>
                </mc:Fallback>
              </mc:AlternateContent>
            </w:r>
            <w:r w:rsidRPr="00EA6661">
              <w:rPr>
                <w:rFonts w:ascii="Arial" w:hAnsi="Arial" w:cs="Arial"/>
                <w:b/>
                <w:lang w:val="az-Latn-AZ"/>
              </w:rPr>
              <w:t>İnzibati</w:t>
            </w:r>
          </w:p>
          <w:p w14:paraId="413F3D2B" w14:textId="0D9079AC" w:rsidR="00226A7B" w:rsidRPr="00EA6661" w:rsidRDefault="00CF5376" w:rsidP="00CF5376">
            <w:pPr>
              <w:spacing w:line="360" w:lineRule="auto"/>
              <w:rPr>
                <w:rFonts w:ascii="Arial" w:hAnsi="Arial" w:cs="Arial"/>
                <w:b/>
                <w:sz w:val="24"/>
                <w:lang w:val="az-Latn-AZ"/>
              </w:rPr>
            </w:pPr>
            <w:r w:rsidRPr="00EA6661">
              <w:rPr>
                <w:rFonts w:ascii="Arial" w:hAnsi="Arial" w:cs="Arial"/>
                <w:b/>
                <w:lang w:val="az-Latn-AZ"/>
              </w:rPr>
              <w:t>Digər:</w:t>
            </w:r>
          </w:p>
        </w:tc>
      </w:tr>
      <w:tr w:rsidR="0091124B" w:rsidRPr="00EA6661" w14:paraId="267793F4" w14:textId="77777777" w:rsidTr="00D117B9">
        <w:tc>
          <w:tcPr>
            <w:tcW w:w="4815" w:type="dxa"/>
            <w:shd w:val="clear" w:color="auto" w:fill="D5DCE4" w:themeFill="text2" w:themeFillTint="33"/>
          </w:tcPr>
          <w:p w14:paraId="3CF27908" w14:textId="78E988F4" w:rsidR="0091124B" w:rsidRPr="00EA6661" w:rsidRDefault="00C979A0" w:rsidP="00D117B9">
            <w:pPr>
              <w:spacing w:line="276" w:lineRule="auto"/>
              <w:rPr>
                <w:rFonts w:ascii="Arial" w:hAnsi="Arial" w:cs="Arial"/>
                <w:b/>
                <w:lang w:val="az-Latn-AZ"/>
              </w:rPr>
            </w:pPr>
            <w:r w:rsidRPr="00EA6661">
              <w:rPr>
                <w:rFonts w:ascii="Arial" w:hAnsi="Arial" w:cs="Arial"/>
                <w:b/>
                <w:lang w:val="az-Latn-AZ"/>
              </w:rPr>
              <w:t>M</w:t>
            </w:r>
            <w:r w:rsidR="0091124B" w:rsidRPr="00EA6661">
              <w:rPr>
                <w:rFonts w:ascii="Arial" w:hAnsi="Arial" w:cs="Arial"/>
                <w:b/>
                <w:lang w:val="az-Latn-AZ"/>
              </w:rPr>
              <w:t>übahisənin predmeti</w:t>
            </w:r>
          </w:p>
        </w:tc>
        <w:tc>
          <w:tcPr>
            <w:tcW w:w="5959" w:type="dxa"/>
            <w:gridSpan w:val="2"/>
            <w:shd w:val="clear" w:color="auto" w:fill="FFFFFF" w:themeFill="background1"/>
          </w:tcPr>
          <w:p w14:paraId="1E050A11" w14:textId="77777777" w:rsidR="0091124B" w:rsidRPr="00EA6661" w:rsidRDefault="0091124B" w:rsidP="00D117B9">
            <w:pPr>
              <w:spacing w:line="360" w:lineRule="auto"/>
              <w:jc w:val="center"/>
              <w:rPr>
                <w:rFonts w:ascii="Arial" w:hAnsi="Arial" w:cs="Arial"/>
                <w:b/>
                <w:sz w:val="24"/>
                <w:lang w:val="az-Latn-AZ"/>
              </w:rPr>
            </w:pPr>
          </w:p>
          <w:p w14:paraId="3D19EBCB" w14:textId="2442495C" w:rsidR="000540B5" w:rsidRPr="00EA6661" w:rsidRDefault="000540B5" w:rsidP="00D117B9">
            <w:pPr>
              <w:spacing w:line="360" w:lineRule="auto"/>
              <w:jc w:val="center"/>
              <w:rPr>
                <w:rFonts w:ascii="Arial" w:hAnsi="Arial" w:cs="Arial"/>
                <w:b/>
                <w:sz w:val="24"/>
                <w:lang w:val="az-Latn-AZ"/>
              </w:rPr>
            </w:pPr>
          </w:p>
        </w:tc>
      </w:tr>
      <w:tr w:rsidR="0091124B" w:rsidRPr="00EA6661" w14:paraId="4DB82C63" w14:textId="77777777" w:rsidTr="00D117B9">
        <w:tc>
          <w:tcPr>
            <w:tcW w:w="4815" w:type="dxa"/>
            <w:shd w:val="clear" w:color="auto" w:fill="D5DCE4" w:themeFill="text2" w:themeFillTint="33"/>
          </w:tcPr>
          <w:p w14:paraId="6E9A6E7D" w14:textId="1CB03B51" w:rsidR="0091124B" w:rsidRPr="00EA6661" w:rsidRDefault="00C979A0" w:rsidP="00D117B9">
            <w:pPr>
              <w:spacing w:line="276" w:lineRule="auto"/>
              <w:rPr>
                <w:rFonts w:ascii="Arial" w:hAnsi="Arial" w:cs="Arial"/>
                <w:b/>
                <w:lang w:val="az-Latn-AZ"/>
              </w:rPr>
            </w:pPr>
            <w:r w:rsidRPr="00EA6661">
              <w:rPr>
                <w:rFonts w:ascii="Arial" w:hAnsi="Arial" w:cs="Arial"/>
                <w:b/>
                <w:lang w:val="az-Latn-AZ"/>
              </w:rPr>
              <w:t>Mediasiya prosesində</w:t>
            </w:r>
            <w:r w:rsidR="0091124B" w:rsidRPr="00EA6661">
              <w:rPr>
                <w:rFonts w:ascii="Arial" w:hAnsi="Arial" w:cs="Arial"/>
                <w:b/>
                <w:lang w:val="az-Latn-AZ"/>
              </w:rPr>
              <w:t xml:space="preserve"> iştirak edən tərəf</w:t>
            </w:r>
            <w:r w:rsidRPr="00EA6661">
              <w:rPr>
                <w:rFonts w:ascii="Arial" w:hAnsi="Arial" w:cs="Arial"/>
                <w:b/>
                <w:lang w:val="az-Latn-AZ"/>
              </w:rPr>
              <w:t>lər</w:t>
            </w:r>
            <w:r w:rsidR="0091124B" w:rsidRPr="00EA6661">
              <w:rPr>
                <w:rFonts w:ascii="Arial" w:hAnsi="Arial" w:cs="Arial"/>
                <w:b/>
                <w:lang w:val="az-Latn-AZ"/>
              </w:rPr>
              <w:t xml:space="preserve"> </w:t>
            </w:r>
          </w:p>
          <w:p w14:paraId="597F4364" w14:textId="64A9644C" w:rsidR="0091124B" w:rsidRPr="00EA6661" w:rsidRDefault="0091124B" w:rsidP="00D117B9">
            <w:pPr>
              <w:spacing w:line="276" w:lineRule="auto"/>
              <w:rPr>
                <w:rFonts w:ascii="Arial" w:hAnsi="Arial" w:cs="Arial"/>
                <w:lang w:val="az-Latn-AZ"/>
              </w:rPr>
            </w:pPr>
            <w:r w:rsidRPr="00EA6661">
              <w:rPr>
                <w:rFonts w:ascii="Arial" w:hAnsi="Arial" w:cs="Arial"/>
                <w:lang w:val="az-Latn-AZ"/>
              </w:rPr>
              <w:t>(Fiziki şəxsin adı, atasının adı və soyadı, şəxsiyyətini təsdiq edən sənədin seriya və nömrəsi</w:t>
            </w:r>
            <w:r w:rsidR="000540B5" w:rsidRPr="00EA6661">
              <w:rPr>
                <w:rFonts w:ascii="Arial" w:hAnsi="Arial" w:cs="Arial"/>
                <w:lang w:val="az-Latn-AZ"/>
              </w:rPr>
              <w:t xml:space="preserve">, </w:t>
            </w:r>
            <w:r w:rsidR="008241DC" w:rsidRPr="00EA6661">
              <w:rPr>
                <w:rFonts w:ascii="Arial" w:hAnsi="Arial" w:cs="Arial"/>
                <w:lang w:val="az-Latn-AZ"/>
              </w:rPr>
              <w:t>doğum tarixi,</w:t>
            </w:r>
            <w:r w:rsidR="008241DC" w:rsidRPr="00EA6661">
              <w:rPr>
                <w:rFonts w:ascii="Arial" w:hAnsi="Arial" w:cs="Arial"/>
                <w:b/>
                <w:lang w:val="az-Latn-AZ"/>
              </w:rPr>
              <w:t xml:space="preserve"> </w:t>
            </w:r>
            <w:r w:rsidR="00994FDB" w:rsidRPr="00EA6661">
              <w:rPr>
                <w:rFonts w:ascii="Arial" w:hAnsi="Arial" w:cs="Arial"/>
                <w:lang w:val="az-Latn-AZ"/>
              </w:rPr>
              <w:t xml:space="preserve">FIN kod, </w:t>
            </w:r>
            <w:r w:rsidRPr="00EA6661">
              <w:rPr>
                <w:rFonts w:ascii="Arial" w:hAnsi="Arial" w:cs="Arial"/>
                <w:lang w:val="az-Latn-AZ"/>
              </w:rPr>
              <w:t>hüquqi şəxs</w:t>
            </w:r>
            <w:r w:rsidR="00994FDB" w:rsidRPr="00EA6661">
              <w:rPr>
                <w:rFonts w:ascii="Arial" w:hAnsi="Arial" w:cs="Arial"/>
                <w:lang w:val="az-Latn-AZ"/>
              </w:rPr>
              <w:t xml:space="preserve"> olduqda</w:t>
            </w:r>
            <w:r w:rsidRPr="00EA6661">
              <w:rPr>
                <w:rFonts w:ascii="Arial" w:hAnsi="Arial" w:cs="Arial"/>
                <w:lang w:val="az-Latn-AZ"/>
              </w:rPr>
              <w:t xml:space="preserve"> adı və VÖEN-i</w:t>
            </w:r>
            <w:r w:rsidR="009838AD" w:rsidRPr="00EA6661">
              <w:rPr>
                <w:rFonts w:ascii="Arial" w:hAnsi="Arial" w:cs="Arial"/>
                <w:lang w:val="az-Latn-AZ"/>
              </w:rPr>
              <w:t>, etibarnamə</w:t>
            </w:r>
            <w:r w:rsidR="00994FDB" w:rsidRPr="00EA6661">
              <w:rPr>
                <w:rFonts w:ascii="Arial" w:hAnsi="Arial" w:cs="Arial"/>
                <w:lang w:val="az-Latn-AZ"/>
              </w:rPr>
              <w:t xml:space="preserve"> ilə təmsilçilik zamanı həmin sənədin </w:t>
            </w:r>
            <w:r w:rsidR="009838AD" w:rsidRPr="00EA6661">
              <w:rPr>
                <w:rFonts w:ascii="Arial" w:hAnsi="Arial" w:cs="Arial"/>
                <w:lang w:val="az-Latn-AZ"/>
              </w:rPr>
              <w:t>nömrəsi</w:t>
            </w:r>
            <w:r w:rsidRPr="00EA6661">
              <w:rPr>
                <w:rFonts w:ascii="Arial" w:hAnsi="Arial" w:cs="Arial"/>
                <w:lang w:val="az-Latn-AZ"/>
              </w:rPr>
              <w:t>)</w:t>
            </w:r>
          </w:p>
        </w:tc>
        <w:tc>
          <w:tcPr>
            <w:tcW w:w="5959" w:type="dxa"/>
            <w:gridSpan w:val="2"/>
            <w:shd w:val="clear" w:color="auto" w:fill="FFFFFF" w:themeFill="background1"/>
          </w:tcPr>
          <w:p w14:paraId="02493663" w14:textId="77777777" w:rsidR="0091124B" w:rsidRPr="00EA6661" w:rsidRDefault="0091124B" w:rsidP="00D117B9">
            <w:pPr>
              <w:spacing w:line="360" w:lineRule="auto"/>
              <w:jc w:val="center"/>
              <w:rPr>
                <w:rFonts w:ascii="Arial" w:hAnsi="Arial" w:cs="Arial"/>
                <w:b/>
                <w:sz w:val="24"/>
                <w:lang w:val="az-Latn-AZ"/>
              </w:rPr>
            </w:pPr>
          </w:p>
        </w:tc>
      </w:tr>
      <w:tr w:rsidR="0091124B" w:rsidRPr="00EA6661" w14:paraId="64D86E7C" w14:textId="77777777" w:rsidTr="00D117B9">
        <w:tc>
          <w:tcPr>
            <w:tcW w:w="4815" w:type="dxa"/>
            <w:shd w:val="clear" w:color="auto" w:fill="D5DCE4" w:themeFill="text2" w:themeFillTint="33"/>
          </w:tcPr>
          <w:p w14:paraId="2D8BA331" w14:textId="24000A00" w:rsidR="0091124B" w:rsidRPr="00EA6661" w:rsidRDefault="00C979A0" w:rsidP="00D117B9">
            <w:pPr>
              <w:spacing w:line="276" w:lineRule="auto"/>
              <w:rPr>
                <w:rFonts w:ascii="Arial" w:hAnsi="Arial" w:cs="Arial"/>
                <w:b/>
                <w:lang w:val="az-Latn-AZ"/>
              </w:rPr>
            </w:pPr>
            <w:r w:rsidRPr="00EA6661">
              <w:rPr>
                <w:rFonts w:ascii="Arial" w:hAnsi="Arial" w:cs="Arial"/>
                <w:b/>
                <w:lang w:val="az-Latn-AZ"/>
              </w:rPr>
              <w:t>Mediasiya prosesinin keçirilməs</w:t>
            </w:r>
            <w:r w:rsidR="000540B5" w:rsidRPr="00EA6661">
              <w:rPr>
                <w:rFonts w:ascii="Arial" w:hAnsi="Arial" w:cs="Arial"/>
                <w:b/>
                <w:lang w:val="az-Latn-AZ"/>
              </w:rPr>
              <w:t>i</w:t>
            </w:r>
            <w:r w:rsidRPr="00EA6661">
              <w:rPr>
                <w:rFonts w:ascii="Arial" w:hAnsi="Arial" w:cs="Arial"/>
                <w:b/>
                <w:lang w:val="az-Latn-AZ"/>
              </w:rPr>
              <w:t xml:space="preserve"> tarixləri</w:t>
            </w:r>
          </w:p>
        </w:tc>
        <w:tc>
          <w:tcPr>
            <w:tcW w:w="5959" w:type="dxa"/>
            <w:gridSpan w:val="2"/>
            <w:shd w:val="clear" w:color="auto" w:fill="FFFFFF" w:themeFill="background1"/>
          </w:tcPr>
          <w:p w14:paraId="61005562" w14:textId="77777777" w:rsidR="0091124B" w:rsidRPr="00EA6661" w:rsidRDefault="0091124B" w:rsidP="00D117B9">
            <w:pPr>
              <w:spacing w:line="360" w:lineRule="auto"/>
              <w:jc w:val="center"/>
              <w:rPr>
                <w:rFonts w:ascii="Arial" w:hAnsi="Arial" w:cs="Arial"/>
                <w:b/>
                <w:sz w:val="24"/>
                <w:lang w:val="az-Latn-AZ"/>
              </w:rPr>
            </w:pPr>
          </w:p>
        </w:tc>
      </w:tr>
      <w:tr w:rsidR="000540B5" w:rsidRPr="00EA6661" w14:paraId="1ACB82C2" w14:textId="77777777" w:rsidTr="00D117B9">
        <w:trPr>
          <w:trHeight w:val="272"/>
        </w:trPr>
        <w:tc>
          <w:tcPr>
            <w:tcW w:w="10774" w:type="dxa"/>
            <w:gridSpan w:val="3"/>
            <w:shd w:val="clear" w:color="auto" w:fill="D5DCE4" w:themeFill="text2" w:themeFillTint="33"/>
          </w:tcPr>
          <w:p w14:paraId="2C7EE2B2" w14:textId="034229F9" w:rsidR="000540B5" w:rsidRPr="00EA6661" w:rsidRDefault="000540B5" w:rsidP="00D117B9">
            <w:pPr>
              <w:spacing w:line="360" w:lineRule="auto"/>
              <w:rPr>
                <w:rFonts w:ascii="Arial" w:hAnsi="Arial" w:cs="Arial"/>
                <w:b/>
                <w:sz w:val="24"/>
                <w:lang w:val="az-Latn-AZ"/>
              </w:rPr>
            </w:pPr>
            <w:r w:rsidRPr="00EA6661">
              <w:rPr>
                <w:rFonts w:ascii="Arial" w:hAnsi="Arial" w:cs="Arial"/>
                <w:b/>
                <w:lang w:val="az-Latn-AZ"/>
              </w:rPr>
              <w:t>Mediasiya prosesinə xitam əsasları</w:t>
            </w:r>
            <w:r w:rsidR="009838AD" w:rsidRPr="00EA6661">
              <w:rPr>
                <w:rFonts w:ascii="Arial" w:hAnsi="Arial" w:cs="Arial"/>
                <w:b/>
                <w:lang w:val="az-Latn-AZ"/>
              </w:rPr>
              <w:t xml:space="preserve"> (lazım olanı seçmək)</w:t>
            </w:r>
            <w:r w:rsidR="00D117B9" w:rsidRPr="00EA6661">
              <w:rPr>
                <w:rFonts w:ascii="Arial" w:hAnsi="Arial" w:cs="Arial"/>
                <w:b/>
                <w:lang w:val="az-Latn-AZ"/>
              </w:rPr>
              <w:t>:</w:t>
            </w:r>
          </w:p>
        </w:tc>
      </w:tr>
      <w:tr w:rsidR="00D117B9" w:rsidRPr="00EA6661" w14:paraId="3F052D4D" w14:textId="434766C3" w:rsidTr="00D117B9">
        <w:trPr>
          <w:trHeight w:val="684"/>
        </w:trPr>
        <w:tc>
          <w:tcPr>
            <w:tcW w:w="9209" w:type="dxa"/>
            <w:gridSpan w:val="2"/>
            <w:shd w:val="clear" w:color="auto" w:fill="FFFFFF" w:themeFill="background1"/>
          </w:tcPr>
          <w:p w14:paraId="7A23807D" w14:textId="5BD9BFFC" w:rsidR="00D117B9" w:rsidRPr="00EA6661" w:rsidRDefault="00D117B9" w:rsidP="00D117B9">
            <w:pPr>
              <w:spacing w:line="360" w:lineRule="auto"/>
              <w:rPr>
                <w:rFonts w:ascii="Arial" w:eastAsia="Times New Roman" w:hAnsi="Arial" w:cs="Arial"/>
                <w:color w:val="212529"/>
                <w:lang w:val="az-Latn-AZ" w:eastAsia="ru-RU"/>
              </w:rPr>
            </w:pPr>
            <w:r w:rsidRPr="00EA6661">
              <w:rPr>
                <w:rFonts w:ascii="Arial" w:eastAsia="Times New Roman" w:hAnsi="Arial" w:cs="Arial"/>
                <w:color w:val="212529"/>
                <w:lang w:val="az-Latn-AZ" w:eastAsia="ru-RU"/>
              </w:rPr>
              <w:t xml:space="preserve">Mübahisənin tərəflərin qarşılıqlı razılaşması ilə həllinin mümkünsüzlüyü mediator tərəfindən müəyyən edilmişdir. </w:t>
            </w:r>
          </w:p>
        </w:tc>
        <w:tc>
          <w:tcPr>
            <w:tcW w:w="1565" w:type="dxa"/>
            <w:shd w:val="clear" w:color="auto" w:fill="FFFFFF" w:themeFill="background1"/>
          </w:tcPr>
          <w:p w14:paraId="253E2B2C" w14:textId="64B1DA80" w:rsidR="00D117B9" w:rsidRPr="00EA6661" w:rsidRDefault="00D117B9" w:rsidP="00D117B9">
            <w:pPr>
              <w:spacing w:line="360" w:lineRule="auto"/>
              <w:rPr>
                <w:rFonts w:ascii="Arial" w:eastAsia="Times New Roman" w:hAnsi="Arial" w:cs="Arial"/>
                <w:color w:val="212529"/>
                <w:lang w:val="az-Latn-AZ" w:eastAsia="ru-RU"/>
              </w:rPr>
            </w:pPr>
          </w:p>
        </w:tc>
      </w:tr>
      <w:tr w:rsidR="00D117B9" w:rsidRPr="00EA6661" w14:paraId="5643BBC9" w14:textId="43F788F4" w:rsidTr="00D117B9">
        <w:trPr>
          <w:trHeight w:val="465"/>
        </w:trPr>
        <w:tc>
          <w:tcPr>
            <w:tcW w:w="9209" w:type="dxa"/>
            <w:gridSpan w:val="2"/>
            <w:shd w:val="clear" w:color="auto" w:fill="FFFFFF" w:themeFill="background1"/>
          </w:tcPr>
          <w:p w14:paraId="4BE2C8F2" w14:textId="1313C7A2" w:rsidR="00D117B9" w:rsidRPr="00EA6661" w:rsidRDefault="00D117B9" w:rsidP="00D117B9">
            <w:pPr>
              <w:spacing w:line="360" w:lineRule="auto"/>
              <w:rPr>
                <w:rFonts w:ascii="Arial" w:eastAsia="Times New Roman" w:hAnsi="Arial" w:cs="Arial"/>
                <w:color w:val="212529"/>
                <w:lang w:val="az-Latn-AZ" w:eastAsia="ru-RU"/>
              </w:rPr>
            </w:pPr>
            <w:r w:rsidRPr="00EA6661">
              <w:rPr>
                <w:rFonts w:ascii="Arial" w:eastAsia="Times New Roman" w:hAnsi="Arial" w:cs="Arial"/>
                <w:color w:val="212529"/>
                <w:lang w:val="az-Latn-AZ" w:eastAsia="ru-RU"/>
              </w:rPr>
              <w:t>Tərəflər və ya onlardan biri (adı və soyadı) mediasiya prosesindən imtina etmişdir.</w:t>
            </w:r>
          </w:p>
        </w:tc>
        <w:tc>
          <w:tcPr>
            <w:tcW w:w="1565" w:type="dxa"/>
            <w:shd w:val="clear" w:color="auto" w:fill="FFFFFF" w:themeFill="background1"/>
          </w:tcPr>
          <w:p w14:paraId="0A4DDD7F" w14:textId="77777777" w:rsidR="00D117B9" w:rsidRPr="00EA6661" w:rsidRDefault="00D117B9" w:rsidP="00D117B9">
            <w:pPr>
              <w:spacing w:line="360" w:lineRule="auto"/>
              <w:rPr>
                <w:rFonts w:ascii="Arial" w:hAnsi="Arial" w:cs="Arial"/>
                <w:b/>
                <w:lang w:val="az-Latn-AZ"/>
              </w:rPr>
            </w:pPr>
          </w:p>
        </w:tc>
      </w:tr>
      <w:tr w:rsidR="00D117B9" w:rsidRPr="00EA6661" w14:paraId="075EE8F0" w14:textId="6B4C9045" w:rsidTr="00D117B9">
        <w:trPr>
          <w:trHeight w:val="510"/>
        </w:trPr>
        <w:tc>
          <w:tcPr>
            <w:tcW w:w="9209" w:type="dxa"/>
            <w:gridSpan w:val="2"/>
            <w:shd w:val="clear" w:color="auto" w:fill="FFFFFF" w:themeFill="background1"/>
          </w:tcPr>
          <w:p w14:paraId="525AFB13" w14:textId="375CA24C" w:rsidR="00D117B9" w:rsidRPr="00EA6661" w:rsidRDefault="00D117B9" w:rsidP="00D117B9">
            <w:pPr>
              <w:spacing w:line="360" w:lineRule="auto"/>
              <w:rPr>
                <w:rFonts w:ascii="Arial" w:hAnsi="Arial" w:cs="Arial"/>
                <w:b/>
                <w:lang w:val="az-Latn-AZ"/>
              </w:rPr>
            </w:pPr>
            <w:r w:rsidRPr="00EA6661">
              <w:rPr>
                <w:rFonts w:ascii="Arial" w:hAnsi="Arial" w:cs="Arial"/>
                <w:color w:val="000000"/>
                <w:lang w:val="az-Latn-AZ"/>
              </w:rPr>
              <w:lastRenderedPageBreak/>
              <w:t>Mediasiya prosesinin müddəti bitmişdir və</w:t>
            </w:r>
            <w:r w:rsidRPr="00EA6661">
              <w:rPr>
                <w:rFonts w:ascii="Arial" w:eastAsia="Times New Roman" w:hAnsi="Arial" w:cs="Arial"/>
                <w:color w:val="212529"/>
                <w:lang w:val="az-Latn-AZ" w:eastAsia="ru-RU"/>
              </w:rPr>
              <w:t xml:space="preserve"> tərəflərin mediasiya prosesinin müddətinin uzadılmasına dair müraciətləri olmamışdır.</w:t>
            </w:r>
          </w:p>
        </w:tc>
        <w:tc>
          <w:tcPr>
            <w:tcW w:w="1565" w:type="dxa"/>
            <w:shd w:val="clear" w:color="auto" w:fill="FFFFFF" w:themeFill="background1"/>
          </w:tcPr>
          <w:p w14:paraId="73479CB3" w14:textId="77777777" w:rsidR="00D117B9" w:rsidRPr="00EA6661" w:rsidRDefault="00D117B9" w:rsidP="00D117B9">
            <w:pPr>
              <w:spacing w:line="360" w:lineRule="auto"/>
              <w:rPr>
                <w:rFonts w:ascii="Arial" w:hAnsi="Arial" w:cs="Arial"/>
                <w:b/>
                <w:lang w:val="az-Latn-AZ"/>
              </w:rPr>
            </w:pPr>
          </w:p>
        </w:tc>
      </w:tr>
      <w:tr w:rsidR="00D117B9" w:rsidRPr="00EA6661" w14:paraId="19E1A8B3" w14:textId="1BA9A105" w:rsidTr="00D117B9">
        <w:trPr>
          <w:trHeight w:val="420"/>
        </w:trPr>
        <w:tc>
          <w:tcPr>
            <w:tcW w:w="9209" w:type="dxa"/>
            <w:gridSpan w:val="2"/>
            <w:shd w:val="clear" w:color="auto" w:fill="FFFFFF" w:themeFill="background1"/>
          </w:tcPr>
          <w:p w14:paraId="714C5EE7" w14:textId="6A0C4AED" w:rsidR="00D117B9" w:rsidRPr="00EA6661" w:rsidRDefault="00D117B9" w:rsidP="00D117B9">
            <w:pPr>
              <w:pStyle w:val="NormalWeb"/>
              <w:spacing w:after="200"/>
              <w:rPr>
                <w:rFonts w:ascii="Arial" w:hAnsi="Arial" w:cs="Arial"/>
                <w:sz w:val="22"/>
                <w:szCs w:val="22"/>
                <w:lang w:val="az-Latn-AZ"/>
              </w:rPr>
            </w:pPr>
            <w:r w:rsidRPr="00EA6661">
              <w:rPr>
                <w:rFonts w:ascii="Arial" w:hAnsi="Arial" w:cs="Arial"/>
                <w:color w:val="000000"/>
                <w:sz w:val="22"/>
                <w:szCs w:val="22"/>
                <w:lang w:val="az-Latn-AZ"/>
              </w:rPr>
              <w:t>Tərəf olan fiziki şəxs ölmüşdür və ya hüquqi şəxs ləğv edilmişdir və ya fəaliyyəti dayandırılmışdır (tərəfin adı və soyadı, hüquqi şəxsin adı).</w:t>
            </w:r>
          </w:p>
        </w:tc>
        <w:tc>
          <w:tcPr>
            <w:tcW w:w="1565" w:type="dxa"/>
            <w:shd w:val="clear" w:color="auto" w:fill="FFFFFF" w:themeFill="background1"/>
          </w:tcPr>
          <w:p w14:paraId="5592F563" w14:textId="77777777" w:rsidR="00D117B9" w:rsidRPr="00EA6661" w:rsidRDefault="00D117B9" w:rsidP="00D117B9">
            <w:pPr>
              <w:spacing w:line="360" w:lineRule="auto"/>
              <w:jc w:val="center"/>
              <w:rPr>
                <w:rFonts w:ascii="Arial" w:hAnsi="Arial" w:cs="Arial"/>
                <w:b/>
                <w:lang w:val="az-Latn-AZ"/>
              </w:rPr>
            </w:pPr>
          </w:p>
        </w:tc>
      </w:tr>
      <w:tr w:rsidR="00D117B9" w:rsidRPr="00EA6661" w14:paraId="2FA315BA" w14:textId="1B71605D" w:rsidTr="00D117B9">
        <w:trPr>
          <w:trHeight w:val="465"/>
        </w:trPr>
        <w:tc>
          <w:tcPr>
            <w:tcW w:w="9209" w:type="dxa"/>
            <w:gridSpan w:val="2"/>
            <w:shd w:val="clear" w:color="auto" w:fill="FFFFFF" w:themeFill="background1"/>
          </w:tcPr>
          <w:p w14:paraId="1FA247A4" w14:textId="2B66A2D7" w:rsidR="00D117B9" w:rsidRPr="00EA6661" w:rsidRDefault="00D117B9" w:rsidP="00D117B9">
            <w:pPr>
              <w:spacing w:line="360" w:lineRule="auto"/>
              <w:rPr>
                <w:rFonts w:ascii="Arial" w:hAnsi="Arial" w:cs="Arial"/>
                <w:b/>
                <w:lang w:val="az-Latn-AZ"/>
              </w:rPr>
            </w:pPr>
            <w:r w:rsidRPr="00EA6661">
              <w:rPr>
                <w:rFonts w:ascii="Arial" w:hAnsi="Arial" w:cs="Arial"/>
                <w:color w:val="000000"/>
                <w:lang w:val="az-Latn-AZ"/>
              </w:rPr>
              <w:t>Tərəflərdən biri məhkəmə tərəfindən ölmüş elan edilmişdir və ya itkin düşmüş hesab edilmişdir. (tərəfin adı və müvafiq məhkəmə qərarının tarixi və nömrəsi)</w:t>
            </w:r>
          </w:p>
        </w:tc>
        <w:tc>
          <w:tcPr>
            <w:tcW w:w="1565" w:type="dxa"/>
            <w:shd w:val="clear" w:color="auto" w:fill="FFFFFF" w:themeFill="background1"/>
          </w:tcPr>
          <w:p w14:paraId="678A9551" w14:textId="77777777" w:rsidR="00D117B9" w:rsidRPr="00EA6661" w:rsidRDefault="00D117B9" w:rsidP="00D117B9">
            <w:pPr>
              <w:spacing w:line="360" w:lineRule="auto"/>
              <w:rPr>
                <w:rFonts w:ascii="Arial" w:hAnsi="Arial" w:cs="Arial"/>
                <w:b/>
                <w:lang w:val="az-Latn-AZ"/>
              </w:rPr>
            </w:pPr>
          </w:p>
        </w:tc>
      </w:tr>
      <w:tr w:rsidR="00D117B9" w:rsidRPr="00314043" w14:paraId="5808DBB6" w14:textId="53CE8A5B" w:rsidTr="00D117B9">
        <w:trPr>
          <w:trHeight w:val="975"/>
        </w:trPr>
        <w:tc>
          <w:tcPr>
            <w:tcW w:w="9209" w:type="dxa"/>
            <w:gridSpan w:val="2"/>
            <w:shd w:val="clear" w:color="auto" w:fill="FFFFFF" w:themeFill="background1"/>
          </w:tcPr>
          <w:p w14:paraId="7E88BE2C" w14:textId="77777777" w:rsidR="00C24F5D" w:rsidRPr="00EA6661" w:rsidRDefault="00D117B9" w:rsidP="00D117B9">
            <w:pPr>
              <w:spacing w:line="360" w:lineRule="auto"/>
              <w:rPr>
                <w:rFonts w:ascii="Arial" w:hAnsi="Arial" w:cs="Arial"/>
                <w:color w:val="000000"/>
                <w:lang w:val="az-Latn-AZ"/>
              </w:rPr>
            </w:pPr>
            <w:r w:rsidRPr="00EA6661">
              <w:rPr>
                <w:rFonts w:ascii="Arial" w:hAnsi="Arial" w:cs="Arial"/>
                <w:color w:val="000000"/>
                <w:lang w:val="az-Latn-AZ"/>
              </w:rPr>
              <w:t xml:space="preserve">Tərəflərdən birinin fəaliyyət qabiliyyətli olmaması və ya məhdud fəaliyyət qabiliyyətliliyi məhkəmə tərəfindən  müəyyən edilmişdir. </w:t>
            </w:r>
          </w:p>
          <w:p w14:paraId="241BC2B2" w14:textId="7EB4F0D9" w:rsidR="00D117B9" w:rsidRPr="00EA6661" w:rsidRDefault="00C24F5D" w:rsidP="00D117B9">
            <w:pPr>
              <w:spacing w:line="360" w:lineRule="auto"/>
              <w:rPr>
                <w:rFonts w:ascii="Arial" w:hAnsi="Arial" w:cs="Arial"/>
                <w:b/>
                <w:lang w:val="az-Latn-AZ"/>
              </w:rPr>
            </w:pPr>
            <w:r w:rsidRPr="00EA6661">
              <w:rPr>
                <w:rFonts w:ascii="Arial" w:hAnsi="Arial" w:cs="Arial"/>
                <w:color w:val="000000"/>
                <w:lang w:val="az-Latn-AZ"/>
              </w:rPr>
              <w:t>(tərəfin adı və müvafiq məhkəmə qərarının tarixi və nömrəsi)</w:t>
            </w:r>
          </w:p>
        </w:tc>
        <w:tc>
          <w:tcPr>
            <w:tcW w:w="1565" w:type="dxa"/>
            <w:shd w:val="clear" w:color="auto" w:fill="FFFFFF" w:themeFill="background1"/>
          </w:tcPr>
          <w:p w14:paraId="359EA471" w14:textId="77777777" w:rsidR="00D117B9" w:rsidRPr="00EA6661" w:rsidRDefault="00D117B9" w:rsidP="00D117B9">
            <w:pPr>
              <w:spacing w:line="360" w:lineRule="auto"/>
              <w:rPr>
                <w:rFonts w:ascii="Arial" w:hAnsi="Arial" w:cs="Arial"/>
                <w:b/>
                <w:lang w:val="az-Latn-AZ"/>
              </w:rPr>
            </w:pPr>
          </w:p>
        </w:tc>
      </w:tr>
      <w:tr w:rsidR="00D117B9" w:rsidRPr="00314043" w14:paraId="23F04C9C" w14:textId="51CF0EC1" w:rsidTr="00D117B9">
        <w:trPr>
          <w:trHeight w:val="1408"/>
        </w:trPr>
        <w:tc>
          <w:tcPr>
            <w:tcW w:w="9209" w:type="dxa"/>
            <w:gridSpan w:val="2"/>
            <w:shd w:val="clear" w:color="auto" w:fill="FFFFFF" w:themeFill="background1"/>
          </w:tcPr>
          <w:p w14:paraId="7C6E0630" w14:textId="5EF49C3D" w:rsidR="00D117B9" w:rsidRPr="00EA6661" w:rsidRDefault="00D117B9" w:rsidP="00D117B9">
            <w:pPr>
              <w:spacing w:line="360" w:lineRule="auto"/>
              <w:rPr>
                <w:rFonts w:ascii="Arial" w:hAnsi="Arial" w:cs="Arial"/>
                <w:b/>
                <w:lang w:val="az-Latn-AZ"/>
              </w:rPr>
            </w:pPr>
            <w:r w:rsidRPr="00EA6661">
              <w:rPr>
                <w:rFonts w:ascii="Arial" w:hAnsi="Arial" w:cs="Arial"/>
                <w:color w:val="000000"/>
                <w:lang w:val="az-Latn-AZ"/>
              </w:rPr>
              <w:t>Mediator və ya mediasiya təşkilatı Mediasiya Şurasının üzvlüyündən çıxarılmışdır və ya mediator və ya mediasiya təşkilatı mediasiya prosesindən imtina etmişdir (ilkin mediasiya sessiyalarının keçirilməsi məcburi olan mübahisələr üzrə sonrakı mediasiya sessiyasından imtina etmişdir)</w:t>
            </w:r>
            <w:r w:rsidR="00C24F5D" w:rsidRPr="00EA6661">
              <w:rPr>
                <w:rFonts w:ascii="Arial" w:hAnsi="Arial" w:cs="Arial"/>
                <w:color w:val="000000"/>
                <w:lang w:val="az-Latn-AZ"/>
              </w:rPr>
              <w:t>.</w:t>
            </w:r>
          </w:p>
        </w:tc>
        <w:tc>
          <w:tcPr>
            <w:tcW w:w="1565" w:type="dxa"/>
            <w:shd w:val="clear" w:color="auto" w:fill="FFFFFF" w:themeFill="background1"/>
          </w:tcPr>
          <w:p w14:paraId="0F75E2EB" w14:textId="77777777" w:rsidR="00D117B9" w:rsidRPr="00EA6661" w:rsidRDefault="00D117B9" w:rsidP="00D117B9">
            <w:pPr>
              <w:spacing w:line="360" w:lineRule="auto"/>
              <w:rPr>
                <w:rFonts w:ascii="Arial" w:hAnsi="Arial" w:cs="Arial"/>
                <w:b/>
                <w:lang w:val="az-Latn-AZ"/>
              </w:rPr>
            </w:pPr>
          </w:p>
        </w:tc>
      </w:tr>
      <w:tr w:rsidR="006055C2" w:rsidRPr="00314043" w14:paraId="74942620" w14:textId="77777777" w:rsidTr="00D117B9">
        <w:tc>
          <w:tcPr>
            <w:tcW w:w="4815" w:type="dxa"/>
            <w:shd w:val="clear" w:color="auto" w:fill="D5DCE4" w:themeFill="text2" w:themeFillTint="33"/>
          </w:tcPr>
          <w:p w14:paraId="3A637ED6" w14:textId="11D080E5" w:rsidR="006055C2" w:rsidRPr="00EA6661" w:rsidRDefault="002237CE" w:rsidP="00D117B9">
            <w:pPr>
              <w:spacing w:line="276" w:lineRule="auto"/>
              <w:rPr>
                <w:rFonts w:ascii="Arial" w:hAnsi="Arial" w:cs="Arial"/>
                <w:b/>
                <w:lang w:val="az-Latn-AZ"/>
              </w:rPr>
            </w:pPr>
            <w:r w:rsidRPr="00EA6661">
              <w:rPr>
                <w:rFonts w:ascii="Arial" w:hAnsi="Arial" w:cs="Arial"/>
                <w:b/>
                <w:lang w:val="az-Latn-AZ"/>
              </w:rPr>
              <w:t>Mediasiya</w:t>
            </w:r>
            <w:r w:rsidR="006055C2" w:rsidRPr="00EA6661">
              <w:rPr>
                <w:rFonts w:ascii="Arial" w:hAnsi="Arial" w:cs="Arial"/>
                <w:b/>
                <w:lang w:val="az-Latn-AZ"/>
              </w:rPr>
              <w:t xml:space="preserve"> xərcinin məbləği və ödəyən tərəf</w:t>
            </w:r>
            <w:r w:rsidR="00C979A0" w:rsidRPr="00EA6661">
              <w:rPr>
                <w:rFonts w:ascii="Arial" w:hAnsi="Arial" w:cs="Arial"/>
                <w:b/>
                <w:lang w:val="az-Latn-AZ"/>
              </w:rPr>
              <w:t xml:space="preserve"> (lər) </w:t>
            </w:r>
            <w:r w:rsidR="006055C2" w:rsidRPr="00EA6661">
              <w:rPr>
                <w:rFonts w:ascii="Arial" w:hAnsi="Arial" w:cs="Arial"/>
                <w:b/>
                <w:lang w:val="az-Latn-AZ"/>
              </w:rPr>
              <w:t>in adı, atasının adı və soyadı</w:t>
            </w:r>
          </w:p>
        </w:tc>
        <w:tc>
          <w:tcPr>
            <w:tcW w:w="5959" w:type="dxa"/>
            <w:gridSpan w:val="2"/>
            <w:shd w:val="clear" w:color="auto" w:fill="FFFFFF" w:themeFill="background1"/>
          </w:tcPr>
          <w:p w14:paraId="1605B8ED" w14:textId="77777777" w:rsidR="006055C2" w:rsidRPr="00EA6661" w:rsidRDefault="006055C2" w:rsidP="00D117B9">
            <w:pPr>
              <w:spacing w:line="360" w:lineRule="auto"/>
              <w:jc w:val="center"/>
              <w:rPr>
                <w:rFonts w:ascii="Arial" w:hAnsi="Arial" w:cs="Arial"/>
                <w:b/>
                <w:sz w:val="24"/>
                <w:lang w:val="az-Latn-AZ"/>
              </w:rPr>
            </w:pPr>
          </w:p>
        </w:tc>
      </w:tr>
      <w:tr w:rsidR="00C24F5D" w:rsidRPr="00EA6661" w14:paraId="4ADBB33E" w14:textId="77777777" w:rsidTr="00D117B9">
        <w:tc>
          <w:tcPr>
            <w:tcW w:w="4815" w:type="dxa"/>
            <w:shd w:val="clear" w:color="auto" w:fill="D5DCE4" w:themeFill="text2" w:themeFillTint="33"/>
          </w:tcPr>
          <w:p w14:paraId="06A01729" w14:textId="72642FB1" w:rsidR="00C24F5D" w:rsidRPr="00EA6661" w:rsidRDefault="00C24F5D" w:rsidP="00D117B9">
            <w:pPr>
              <w:spacing w:line="276" w:lineRule="auto"/>
              <w:rPr>
                <w:rFonts w:ascii="Arial" w:hAnsi="Arial" w:cs="Arial"/>
                <w:b/>
                <w:lang w:val="az-Latn-AZ"/>
              </w:rPr>
            </w:pPr>
            <w:r w:rsidRPr="00EA6661">
              <w:rPr>
                <w:rFonts w:ascii="Arial" w:hAnsi="Arial" w:cs="Arial"/>
                <w:b/>
                <w:lang w:val="az-Latn-AZ"/>
              </w:rPr>
              <w:t>Protokolun nüsxələrinin sayı</w:t>
            </w:r>
          </w:p>
        </w:tc>
        <w:tc>
          <w:tcPr>
            <w:tcW w:w="5959" w:type="dxa"/>
            <w:gridSpan w:val="2"/>
            <w:shd w:val="clear" w:color="auto" w:fill="FFFFFF" w:themeFill="background1"/>
          </w:tcPr>
          <w:p w14:paraId="46A5347E" w14:textId="77777777" w:rsidR="00C24F5D" w:rsidRPr="00EA6661" w:rsidRDefault="00C24F5D" w:rsidP="00D117B9">
            <w:pPr>
              <w:spacing w:line="360" w:lineRule="auto"/>
              <w:jc w:val="center"/>
              <w:rPr>
                <w:rFonts w:ascii="Arial" w:hAnsi="Arial" w:cs="Arial"/>
                <w:b/>
                <w:sz w:val="24"/>
                <w:lang w:val="az-Latn-AZ"/>
              </w:rPr>
            </w:pPr>
          </w:p>
        </w:tc>
      </w:tr>
    </w:tbl>
    <w:p w14:paraId="16ED51AF" w14:textId="6C3D20D6" w:rsidR="0032799E" w:rsidRPr="00EA6661" w:rsidRDefault="0032799E" w:rsidP="0091124B">
      <w:pPr>
        <w:spacing w:after="0" w:line="360" w:lineRule="auto"/>
        <w:rPr>
          <w:rFonts w:ascii="Arial" w:hAnsi="Arial" w:cs="Arial"/>
          <w:b/>
          <w:sz w:val="24"/>
          <w:lang w:val="az-Latn-AZ"/>
        </w:rPr>
      </w:pPr>
    </w:p>
    <w:p w14:paraId="00219C4B" w14:textId="2475A81D" w:rsidR="00C85B98" w:rsidRPr="00EA6661" w:rsidRDefault="00C85B98" w:rsidP="0091124B">
      <w:pPr>
        <w:spacing w:after="0" w:line="360" w:lineRule="auto"/>
        <w:rPr>
          <w:rFonts w:ascii="Arial" w:hAnsi="Arial" w:cs="Arial"/>
          <w:b/>
          <w:sz w:val="24"/>
          <w:lang w:val="az-Latn-AZ"/>
        </w:rPr>
      </w:pPr>
    </w:p>
    <w:p w14:paraId="472C8C14" w14:textId="77777777" w:rsidR="00480BA3" w:rsidRPr="00EA6661" w:rsidRDefault="00480BA3" w:rsidP="00480BA3">
      <w:pPr>
        <w:spacing w:after="0" w:line="360" w:lineRule="auto"/>
        <w:rPr>
          <w:rFonts w:ascii="Arial" w:hAnsi="Arial" w:cs="Arial"/>
          <w:b/>
          <w:sz w:val="24"/>
          <w:lang w:val="az-Latn-AZ"/>
        </w:rPr>
      </w:pPr>
      <w:r w:rsidRPr="00EA6661">
        <w:rPr>
          <w:rFonts w:ascii="Arial" w:hAnsi="Arial" w:cs="Arial"/>
          <w:b/>
          <w:sz w:val="24"/>
          <w:lang w:val="az-Latn-AZ"/>
        </w:rPr>
        <w:t xml:space="preserve">____________________                                                          ____________________           M.Y                                                     </w:t>
      </w:r>
    </w:p>
    <w:p w14:paraId="1306BEC6" w14:textId="77777777" w:rsidR="00480BA3" w:rsidRPr="00025547" w:rsidRDefault="00480BA3" w:rsidP="00480BA3">
      <w:pPr>
        <w:spacing w:after="0" w:line="240" w:lineRule="auto"/>
        <w:rPr>
          <w:rFonts w:ascii="Arial" w:hAnsi="Arial" w:cs="Arial"/>
          <w:b/>
          <w:sz w:val="18"/>
          <w:szCs w:val="16"/>
          <w:lang w:val="az-Latn-AZ"/>
        </w:rPr>
      </w:pPr>
      <w:r w:rsidRPr="00EA6661">
        <w:rPr>
          <w:rFonts w:ascii="Arial" w:hAnsi="Arial" w:cs="Arial"/>
          <w:b/>
          <w:sz w:val="18"/>
          <w:szCs w:val="16"/>
          <w:lang w:val="az-Latn-AZ"/>
        </w:rPr>
        <w:t>(Mediatorun soyad, ad, ata adı)                                                                                (Mediatorun imzası və möhürü)</w:t>
      </w:r>
    </w:p>
    <w:p w14:paraId="64516D15" w14:textId="36CF3B8E" w:rsidR="0032799E" w:rsidRDefault="0032799E" w:rsidP="0091124B">
      <w:pPr>
        <w:spacing w:after="0" w:line="360" w:lineRule="auto"/>
        <w:rPr>
          <w:rFonts w:ascii="Arial" w:hAnsi="Arial" w:cs="Arial"/>
          <w:b/>
          <w:sz w:val="24"/>
          <w:lang w:val="az-Latn-AZ"/>
        </w:rPr>
      </w:pPr>
    </w:p>
    <w:sectPr w:rsidR="0032799E" w:rsidSect="0091124B">
      <w:pgSz w:w="12240" w:h="15840"/>
      <w:pgMar w:top="425"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3"/>
    <w:rsid w:val="000540B5"/>
    <w:rsid w:val="000D4BD4"/>
    <w:rsid w:val="00174FFA"/>
    <w:rsid w:val="002237CE"/>
    <w:rsid w:val="00226A7B"/>
    <w:rsid w:val="002F4289"/>
    <w:rsid w:val="002F487F"/>
    <w:rsid w:val="00314043"/>
    <w:rsid w:val="0032799E"/>
    <w:rsid w:val="003518C4"/>
    <w:rsid w:val="0036006E"/>
    <w:rsid w:val="003A49EC"/>
    <w:rsid w:val="00480BA3"/>
    <w:rsid w:val="00510A32"/>
    <w:rsid w:val="0052326F"/>
    <w:rsid w:val="005E2088"/>
    <w:rsid w:val="005F0146"/>
    <w:rsid w:val="006055C2"/>
    <w:rsid w:val="006C49E1"/>
    <w:rsid w:val="00741903"/>
    <w:rsid w:val="00750962"/>
    <w:rsid w:val="008241DC"/>
    <w:rsid w:val="008A5B09"/>
    <w:rsid w:val="008E3C82"/>
    <w:rsid w:val="0091124B"/>
    <w:rsid w:val="009838AD"/>
    <w:rsid w:val="00994FDB"/>
    <w:rsid w:val="009C0703"/>
    <w:rsid w:val="00A335AC"/>
    <w:rsid w:val="00A63C3D"/>
    <w:rsid w:val="00B81122"/>
    <w:rsid w:val="00B94913"/>
    <w:rsid w:val="00C24F5D"/>
    <w:rsid w:val="00C75BDF"/>
    <w:rsid w:val="00C82EAB"/>
    <w:rsid w:val="00C85B98"/>
    <w:rsid w:val="00C979A0"/>
    <w:rsid w:val="00CF5376"/>
    <w:rsid w:val="00D048FC"/>
    <w:rsid w:val="00D117B9"/>
    <w:rsid w:val="00DD05A9"/>
    <w:rsid w:val="00E15D2E"/>
    <w:rsid w:val="00EA6661"/>
    <w:rsid w:val="00EF3E2A"/>
    <w:rsid w:val="00F11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62F2"/>
  <w15:chartTrackingRefBased/>
  <w15:docId w15:val="{6897E78E-79D6-4F23-A752-D18B604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6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B94913"/>
    <w:rPr>
      <w:color w:val="0563C1" w:themeColor="hyperlink"/>
      <w:u w:val="single"/>
    </w:rPr>
  </w:style>
  <w:style w:type="paragraph" w:styleId="Header">
    <w:name w:val="header"/>
    <w:basedOn w:val="Normal"/>
    <w:link w:val="HeaderChar"/>
    <w:uiPriority w:val="99"/>
    <w:unhideWhenUsed/>
    <w:rsid w:val="002F487F"/>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2F487F"/>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96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siya9999@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2</Pages>
  <Words>393</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Seadet Ismayilova</dc:creator>
  <cp:keywords/>
  <dc:description/>
  <cp:lastModifiedBy>Turana Hasanova - Mediasiya Şurası</cp:lastModifiedBy>
  <cp:revision>20</cp:revision>
  <dcterms:created xsi:type="dcterms:W3CDTF">2022-08-05T12:09:00Z</dcterms:created>
  <dcterms:modified xsi:type="dcterms:W3CDTF">2022-09-02T10:22:00Z</dcterms:modified>
</cp:coreProperties>
</file>